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AB" w:rsidRPr="00A878AD" w:rsidRDefault="00DD1B70" w:rsidP="00A878AD">
      <w:pPr>
        <w:pStyle w:val="Heading10"/>
        <w:keepNext/>
        <w:keepLines/>
        <w:shd w:val="clear" w:color="auto" w:fill="auto"/>
        <w:spacing w:after="486" w:line="360" w:lineRule="auto"/>
        <w:ind w:left="1400"/>
        <w:rPr>
          <w:rFonts w:ascii="Narkisim" w:hAnsi="Narkisim" w:cs="Narkisim"/>
          <w:sz w:val="28"/>
          <w:szCs w:val="28"/>
        </w:rPr>
      </w:pPr>
      <w:bookmarkStart w:id="0" w:name="bookmark0"/>
      <w:r w:rsidRPr="00A878AD">
        <w:rPr>
          <w:rStyle w:val="Heading1Constantia"/>
          <w:rFonts w:ascii="Narkisim" w:hAnsi="Narkisim" w:cs="Narkisim"/>
          <w:sz w:val="28"/>
          <w:szCs w:val="28"/>
        </w:rPr>
        <w:t xml:space="preserve">P </w:t>
      </w:r>
      <w:r w:rsidRPr="00A878AD">
        <w:rPr>
          <w:rFonts w:ascii="Narkisim" w:hAnsi="Narkisim" w:cs="Narkisim"/>
          <w:sz w:val="28"/>
          <w:szCs w:val="28"/>
        </w:rPr>
        <w:t>OL</w:t>
      </w:r>
      <w:bookmarkEnd w:id="0"/>
    </w:p>
    <w:p w:rsidR="00891FAB" w:rsidRPr="00A878AD" w:rsidRDefault="00DD1B70" w:rsidP="00A878AD">
      <w:pPr>
        <w:pStyle w:val="Heading20"/>
        <w:keepNext/>
        <w:keepLines/>
        <w:shd w:val="clear" w:color="auto" w:fill="auto"/>
        <w:tabs>
          <w:tab w:val="right" w:pos="3031"/>
          <w:tab w:val="right" w:pos="5226"/>
        </w:tabs>
        <w:spacing w:before="0" w:after="143" w:line="360" w:lineRule="auto"/>
        <w:ind w:left="420"/>
        <w:rPr>
          <w:rFonts w:ascii="Narkisim" w:hAnsi="Narkisim" w:cs="Narkisim"/>
          <w:sz w:val="28"/>
          <w:szCs w:val="28"/>
        </w:rPr>
      </w:pPr>
      <w:bookmarkStart w:id="1" w:name="bookmark1"/>
      <w:r w:rsidRPr="00A878AD">
        <w:rPr>
          <w:rFonts w:ascii="Narkisim" w:hAnsi="Narkisim" w:cs="Narkisim"/>
          <w:sz w:val="28"/>
          <w:szCs w:val="28"/>
        </w:rPr>
        <w:t>*</w:t>
      </w:r>
      <w:r w:rsidRPr="00A878AD">
        <w:rPr>
          <w:rFonts w:ascii="Narkisim" w:hAnsi="Narkisim" w:cs="Narkisim"/>
          <w:sz w:val="28"/>
          <w:szCs w:val="28"/>
        </w:rPr>
        <w:tab/>
      </w:r>
      <w:r w:rsidRPr="00A878AD">
        <w:rPr>
          <w:rStyle w:val="Heading2TimesNewRoman"/>
          <w:rFonts w:ascii="Narkisim" w:eastAsia="Corbel" w:hAnsi="Narkisim" w:cs="Narkisim"/>
          <w:b/>
          <w:bCs/>
          <w:sz w:val="28"/>
          <w:szCs w:val="28"/>
        </w:rPr>
        <w:t>204</w:t>
      </w:r>
      <w:r w:rsidRPr="00A878AD">
        <w:rPr>
          <w:rFonts w:ascii="Narkisim" w:hAnsi="Narkisim" w:cs="Narkisim"/>
          <w:sz w:val="28"/>
          <w:szCs w:val="28"/>
        </w:rPr>
        <w:tab/>
        <w:t>&gt;</w:t>
      </w:r>
      <w:bookmarkEnd w:id="1"/>
    </w:p>
    <w:p w:rsidR="00891FAB" w:rsidRPr="00A878AD" w:rsidRDefault="00DD1B70" w:rsidP="00A878AD">
      <w:pPr>
        <w:pStyle w:val="Heading30"/>
        <w:keepNext/>
        <w:keepLines/>
        <w:shd w:val="clear" w:color="auto" w:fill="auto"/>
        <w:spacing w:before="0" w:line="360" w:lineRule="auto"/>
        <w:rPr>
          <w:rFonts w:ascii="Narkisim" w:hAnsi="Narkisim" w:cs="Narkisim"/>
          <w:sz w:val="28"/>
          <w:szCs w:val="28"/>
          <w:rtl/>
        </w:rPr>
      </w:pPr>
      <w:bookmarkStart w:id="2" w:name="bookmark2"/>
      <w:r w:rsidRPr="00A878AD">
        <w:rPr>
          <w:rFonts w:ascii="Narkisim" w:hAnsi="Narkisim" w:cs="Narkisim"/>
          <w:sz w:val="28"/>
          <w:szCs w:val="28"/>
          <w:lang w:val="en-US" w:eastAsia="en-US" w:bidi="en-US"/>
        </w:rPr>
        <w:t>(</w:t>
      </w:r>
      <w:r w:rsidRPr="00A878AD">
        <w:rPr>
          <w:rFonts w:ascii="Narkisim" w:hAnsi="Narkisim" w:cs="Narkisim"/>
          <w:sz w:val="28"/>
          <w:szCs w:val="28"/>
          <w:rtl/>
        </w:rPr>
        <w:t>שרת אל ט. לי(פאריס</w:t>
      </w:r>
      <w:r w:rsidRPr="00A878AD">
        <w:rPr>
          <w:rFonts w:ascii="Narkisim" w:hAnsi="Narkisim" w:cs="Narkisim"/>
          <w:sz w:val="28"/>
          <w:szCs w:val="28"/>
          <w:lang w:val="en-US" w:eastAsia="en-US" w:bidi="en-US"/>
        </w:rPr>
        <w:t xml:space="preserve"> .»</w:t>
      </w:r>
      <w:bookmarkEnd w:id="2"/>
    </w:p>
    <w:p w:rsidR="00891FAB" w:rsidRPr="00A878AD" w:rsidRDefault="00DD1B70" w:rsidP="00A878AD">
      <w:pPr>
        <w:pStyle w:val="BodyText1"/>
        <w:shd w:val="clear" w:color="auto" w:fill="auto"/>
        <w:spacing w:line="360" w:lineRule="auto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M. Sharett to T. Lie (Paris)</w:t>
      </w:r>
    </w:p>
    <w:p w:rsidR="00891FAB" w:rsidRPr="00A878AD" w:rsidRDefault="00DD1B70" w:rsidP="00A878AD">
      <w:pPr>
        <w:pStyle w:val="Bodytext40"/>
        <w:shd w:val="clear" w:color="auto" w:fill="auto"/>
        <w:spacing w:line="360" w:lineRule="auto"/>
        <w:ind w:right="40"/>
        <w:jc w:val="right"/>
        <w:rPr>
          <w:rFonts w:ascii="Narkisim" w:hAnsi="Narkisim" w:cs="Narkisim"/>
          <w:sz w:val="28"/>
          <w:szCs w:val="28"/>
          <w:rtl/>
        </w:rPr>
      </w:pPr>
      <w:r w:rsidRPr="00A878AD">
        <w:rPr>
          <w:rFonts w:ascii="Narkisim" w:hAnsi="Narkisim" w:cs="Narkisim"/>
          <w:sz w:val="28"/>
          <w:szCs w:val="28"/>
          <w:rtl/>
        </w:rPr>
        <w:t xml:space="preserve">העתק: </w:t>
      </w:r>
      <w:r w:rsidRPr="00A878AD">
        <w:rPr>
          <w:rFonts w:ascii="Narkisim" w:hAnsi="Narkisim" w:cs="Narkisim"/>
          <w:sz w:val="28"/>
          <w:szCs w:val="28"/>
          <w:lang w:val="en-US" w:eastAsia="en-US" w:bidi="en-US"/>
        </w:rPr>
        <w:t>93.02/186/15</w:t>
      </w:r>
    </w:p>
    <w:p w:rsidR="00891FAB" w:rsidRPr="00A878AD" w:rsidRDefault="00DD1B70" w:rsidP="00A878AD">
      <w:pPr>
        <w:pStyle w:val="Bodytext50"/>
        <w:shd w:val="clear" w:color="auto" w:fill="auto"/>
        <w:spacing w:line="360" w:lineRule="auto"/>
        <w:ind w:right="20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Paris, 29 November 1948</w:t>
      </w:r>
    </w:p>
    <w:p w:rsidR="00891FAB" w:rsidRPr="00A878AD" w:rsidRDefault="00DD1B70" w:rsidP="00A878AD">
      <w:pPr>
        <w:pStyle w:val="BodyText1"/>
        <w:shd w:val="clear" w:color="auto" w:fill="auto"/>
        <w:spacing w:line="360" w:lineRule="auto"/>
        <w:ind w:left="40"/>
        <w:jc w:val="left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Sir,</w:t>
      </w:r>
    </w:p>
    <w:p w:rsidR="00891FAB" w:rsidRPr="00A878AD" w:rsidRDefault="00DD1B70" w:rsidP="00A878AD">
      <w:pPr>
        <w:pStyle w:val="BodyText1"/>
        <w:shd w:val="clear" w:color="auto" w:fill="auto"/>
        <w:spacing w:line="360" w:lineRule="auto"/>
        <w:ind w:left="40" w:right="20" w:firstLine="180"/>
        <w:jc w:val="both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 xml:space="preserve">On May 14, 1948, the independence of the State of Israel was pro- </w:t>
      </w:r>
      <w:r w:rsidRPr="00A878AD">
        <w:rPr>
          <w:rFonts w:ascii="Narkisim" w:hAnsi="Narkisim" w:cs="Narkisim"/>
          <w:sz w:val="28"/>
          <w:szCs w:val="28"/>
        </w:rPr>
        <w:t>claimed by the National Council of the Jewish people in Palestine by virtue of the natural and historic right of the Jewish people to independ- ence in its own sovereign State, and in pursuance of the General Assembly Resolution of November 29, 1947. Since</w:t>
      </w:r>
      <w:r w:rsidRPr="00A878AD">
        <w:rPr>
          <w:rFonts w:ascii="Narkisim" w:hAnsi="Narkisim" w:cs="Narkisim"/>
          <w:sz w:val="28"/>
          <w:szCs w:val="28"/>
        </w:rPr>
        <w:t xml:space="preserve"> that date, Israel has been consoli- dated administratively and defended itself successfully against the aggres- sion of neighbouring States. It has so far achieved recognition by nineteen Powers.</w:t>
      </w:r>
    </w:p>
    <w:p w:rsidR="00891FAB" w:rsidRPr="00A878AD" w:rsidRDefault="00DD1B70" w:rsidP="00A878AD">
      <w:pPr>
        <w:pStyle w:val="BodyText1"/>
        <w:shd w:val="clear" w:color="auto" w:fill="auto"/>
        <w:spacing w:line="360" w:lineRule="auto"/>
        <w:ind w:left="40" w:right="20" w:firstLine="180"/>
        <w:jc w:val="both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On behalf of the Provisional Government of Israel, I have n</w:t>
      </w:r>
      <w:r w:rsidRPr="00A878AD">
        <w:rPr>
          <w:rFonts w:ascii="Narkisim" w:hAnsi="Narkisim" w:cs="Narkisim"/>
          <w:sz w:val="28"/>
          <w:szCs w:val="28"/>
        </w:rPr>
        <w:t>ow the honour to request the admission of Israel as a member of the United Nations in accordance with Article 4 of the Charter.</w:t>
      </w:r>
    </w:p>
    <w:p w:rsidR="00891FAB" w:rsidRPr="00A878AD" w:rsidRDefault="00DD1B70" w:rsidP="00A878AD">
      <w:pPr>
        <w:pStyle w:val="BodyText1"/>
        <w:shd w:val="clear" w:color="auto" w:fill="auto"/>
        <w:spacing w:line="360" w:lineRule="auto"/>
        <w:ind w:left="40" w:right="20" w:firstLine="180"/>
        <w:jc w:val="both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In view of the special nature of this application I would request that its consideration should proceed without regard to the de</w:t>
      </w:r>
      <w:r w:rsidRPr="00A878AD">
        <w:rPr>
          <w:rFonts w:ascii="Narkisim" w:hAnsi="Narkisim" w:cs="Narkisim"/>
          <w:sz w:val="28"/>
          <w:szCs w:val="28"/>
        </w:rPr>
        <w:t>adlines fixed by Rule 60, paragraphs 1-4, but in conformity with paragraph 5 of the same Rule 60 of the Provisional Rules of Procedure of the Security Council.</w:t>
      </w:r>
    </w:p>
    <w:p w:rsidR="00891FAB" w:rsidRPr="00A878AD" w:rsidRDefault="00DD1B70" w:rsidP="00A878AD">
      <w:pPr>
        <w:pStyle w:val="BodyText1"/>
        <w:shd w:val="clear" w:color="auto" w:fill="auto"/>
        <w:spacing w:line="360" w:lineRule="auto"/>
        <w:ind w:left="40" w:right="20" w:firstLine="180"/>
        <w:jc w:val="both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A formal declaration that the Government of Israel accepts all the obligations stipulated in the</w:t>
      </w:r>
      <w:r w:rsidRPr="00A878AD">
        <w:rPr>
          <w:rFonts w:ascii="Narkisim" w:hAnsi="Narkisim" w:cs="Narkisim"/>
          <w:sz w:val="28"/>
          <w:szCs w:val="28"/>
        </w:rPr>
        <w:t xml:space="preserve"> United Nations Charter is enclosed.</w:t>
      </w:r>
      <w:r w:rsidRPr="00A878AD">
        <w:rPr>
          <w:rFonts w:ascii="Narkisim" w:hAnsi="Narkisim" w:cs="Narkisim"/>
          <w:sz w:val="28"/>
          <w:szCs w:val="28"/>
          <w:vertAlign w:val="superscript"/>
        </w:rPr>
        <w:t>1</w:t>
      </w:r>
    </w:p>
    <w:p w:rsidR="00891FAB" w:rsidRPr="00A878AD" w:rsidRDefault="00DD1B70" w:rsidP="00A878AD">
      <w:pPr>
        <w:pStyle w:val="BodyText1"/>
        <w:shd w:val="clear" w:color="auto" w:fill="auto"/>
        <w:spacing w:after="221" w:line="360" w:lineRule="auto"/>
        <w:ind w:left="40" w:right="20"/>
        <w:jc w:val="right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My Government submits that Israel’s admission to the United Nations will constitute an act of international justice to the Jewish people, fully</w:t>
      </w:r>
    </w:p>
    <w:p w:rsidR="00891FAB" w:rsidRPr="00A878AD" w:rsidRDefault="00DD1B70" w:rsidP="00A878AD">
      <w:pPr>
        <w:pStyle w:val="Bodytext30"/>
        <w:shd w:val="clear" w:color="auto" w:fill="auto"/>
        <w:spacing w:after="0" w:line="360" w:lineRule="auto"/>
        <w:ind w:right="20"/>
        <w:rPr>
          <w:rFonts w:ascii="Narkisim" w:hAnsi="Narkisim" w:cs="Narkisim"/>
          <w:sz w:val="28"/>
          <w:szCs w:val="28"/>
        </w:rPr>
      </w:pPr>
      <w:r w:rsidRPr="00A878AD">
        <w:rPr>
          <w:rFonts w:ascii="Narkisim" w:hAnsi="Narkisim" w:cs="Narkisim"/>
          <w:sz w:val="28"/>
          <w:szCs w:val="28"/>
        </w:rPr>
        <w:t>204</w:t>
      </w:r>
    </w:p>
    <w:p w:rsidR="00607F7D" w:rsidRDefault="00DD1B70" w:rsidP="00A878AD">
      <w:pPr>
        <w:pStyle w:val="Bodytext40"/>
        <w:shd w:val="clear" w:color="auto" w:fill="auto"/>
        <w:spacing w:line="360" w:lineRule="auto"/>
        <w:ind w:left="20"/>
        <w:rPr>
          <w:rFonts w:ascii="Narkisim" w:hAnsi="Narkisim" w:cs="Narkisim"/>
          <w:sz w:val="28"/>
          <w:szCs w:val="28"/>
          <w:rtl/>
        </w:rPr>
      </w:pPr>
      <w:r w:rsidRPr="00A878AD">
        <w:rPr>
          <w:rFonts w:ascii="Narkisim" w:hAnsi="Narkisim" w:cs="Narkisim"/>
          <w:sz w:val="28"/>
          <w:szCs w:val="28"/>
          <w:lang w:val="en-US" w:eastAsia="en-US" w:bidi="en-US"/>
        </w:rPr>
        <w:t>1</w:t>
      </w:r>
      <w:r w:rsidRPr="00A878AD">
        <w:rPr>
          <w:rFonts w:ascii="Narkisim" w:hAnsi="Narkisim" w:cs="Narkisim"/>
          <w:sz w:val="28"/>
          <w:szCs w:val="28"/>
          <w:rtl/>
        </w:rPr>
        <w:t>. ההצהרה מצורפת למכתב. אך לא הודפסה באן.</w:t>
      </w:r>
    </w:p>
    <w:p w:rsidR="00607F7D" w:rsidRDefault="00607F7D">
      <w:pPr>
        <w:rPr>
          <w:rFonts w:ascii="Narkisim" w:eastAsia="Times New Roman" w:hAnsi="Narkisim" w:cs="Narkisim"/>
          <w:b/>
          <w:bCs/>
          <w:sz w:val="28"/>
          <w:szCs w:val="28"/>
          <w:rtl/>
          <w:lang w:val="he-IL" w:eastAsia="he-IL" w:bidi="he-IL"/>
        </w:rPr>
      </w:pPr>
      <w:r>
        <w:rPr>
          <w:rFonts w:ascii="Narkisim" w:hAnsi="Narkisim" w:cs="Narkisim"/>
          <w:sz w:val="28"/>
          <w:szCs w:val="28"/>
          <w:rtl/>
        </w:rPr>
        <w:br w:type="page"/>
      </w:r>
    </w:p>
    <w:p w:rsidR="00607F7D" w:rsidRPr="00607F7D" w:rsidRDefault="00607F7D" w:rsidP="00607F7D">
      <w:pPr>
        <w:spacing w:line="276" w:lineRule="auto"/>
        <w:jc w:val="both"/>
        <w:rPr>
          <w:rFonts w:ascii="Narkisim" w:eastAsia="Times New Roman" w:hAnsi="Narkisim" w:cs="Narkisim"/>
          <w:color w:val="auto"/>
          <w:sz w:val="28"/>
          <w:szCs w:val="28"/>
        </w:rPr>
      </w:pPr>
      <w:r w:rsidRPr="00607F7D">
        <w:rPr>
          <w:rFonts w:ascii="Narkisim" w:eastAsia="Times New Roman" w:hAnsi="Narkisim" w:cs="Narkisim"/>
          <w:sz w:val="28"/>
          <w:szCs w:val="28"/>
        </w:rPr>
        <w:lastRenderedPageBreak/>
        <w:t>consistent with United Nations policy on Palestine, and will contribute to the stabilisation of the Middle East and to the cause of international peace.</w:t>
      </w:r>
    </w:p>
    <w:p w:rsidR="00607F7D" w:rsidRPr="00607F7D" w:rsidRDefault="00607F7D" w:rsidP="00607F7D">
      <w:pPr>
        <w:spacing w:line="276" w:lineRule="auto"/>
        <w:ind w:left="180"/>
        <w:rPr>
          <w:rFonts w:ascii="Narkisim" w:eastAsia="Times New Roman" w:hAnsi="Narkisim" w:cs="Narkisim"/>
          <w:color w:val="auto"/>
          <w:sz w:val="28"/>
          <w:szCs w:val="28"/>
        </w:rPr>
      </w:pPr>
      <w:r w:rsidRPr="00607F7D">
        <w:rPr>
          <w:rFonts w:ascii="Narkisim" w:eastAsia="Times New Roman" w:hAnsi="Narkisim" w:cs="Narkisim"/>
          <w:sz w:val="28"/>
          <w:szCs w:val="28"/>
        </w:rPr>
        <w:t>I have the honour to be, Sir, Yours faithfully,</w:t>
      </w:r>
    </w:p>
    <w:p w:rsidR="00607F7D" w:rsidRDefault="00607F7D" w:rsidP="00607F7D">
      <w:pPr>
        <w:spacing w:line="276" w:lineRule="auto"/>
        <w:ind w:left="2940" w:firstLine="1360"/>
        <w:jc w:val="both"/>
        <w:rPr>
          <w:rFonts w:ascii="Narkisim" w:eastAsia="Times New Roman" w:hAnsi="Narkisim" w:cs="Narkisim"/>
          <w:sz w:val="28"/>
          <w:szCs w:val="28"/>
          <w:rtl/>
        </w:rPr>
      </w:pPr>
      <w:bookmarkStart w:id="3" w:name="_GoBack"/>
      <w:r w:rsidRPr="00607F7D">
        <w:rPr>
          <w:rFonts w:ascii="Narkisim" w:eastAsia="Times New Roman" w:hAnsi="Narkisim" w:cs="Narkisim"/>
          <w:sz w:val="28"/>
          <w:szCs w:val="28"/>
        </w:rPr>
        <w:t>Moshe Shertek</w:t>
      </w:r>
    </w:p>
    <w:bookmarkEnd w:id="3"/>
    <w:p w:rsidR="00607F7D" w:rsidRPr="00607F7D" w:rsidRDefault="00607F7D" w:rsidP="00607F7D">
      <w:pPr>
        <w:spacing w:after="373" w:line="276" w:lineRule="auto"/>
        <w:ind w:left="2940" w:firstLine="1360"/>
        <w:jc w:val="both"/>
        <w:rPr>
          <w:rFonts w:ascii="Narkisim" w:eastAsia="Times New Roman" w:hAnsi="Narkisim" w:cs="Narkisim"/>
          <w:color w:val="auto"/>
          <w:sz w:val="28"/>
          <w:szCs w:val="28"/>
        </w:rPr>
      </w:pPr>
      <w:r w:rsidRPr="00607F7D">
        <w:rPr>
          <w:rFonts w:ascii="Narkisim" w:eastAsia="Times New Roman" w:hAnsi="Narkisim" w:cs="Narkisim"/>
          <w:sz w:val="28"/>
          <w:szCs w:val="28"/>
        </w:rPr>
        <w:t>Minister for Foreign Affairs of the Provisional Government of Israel</w:t>
      </w:r>
    </w:p>
    <w:p w:rsidR="00607F7D" w:rsidRPr="00607F7D" w:rsidRDefault="00607F7D" w:rsidP="00607F7D">
      <w:pPr>
        <w:keepNext/>
        <w:keepLines/>
        <w:spacing w:line="276" w:lineRule="auto"/>
        <w:jc w:val="center"/>
        <w:outlineLvl w:val="0"/>
        <w:rPr>
          <w:rFonts w:ascii="Narkisim" w:eastAsia="Times New Roman" w:hAnsi="Narkisim" w:cs="Narkisim"/>
          <w:color w:val="auto"/>
          <w:sz w:val="28"/>
          <w:szCs w:val="28"/>
        </w:rPr>
      </w:pPr>
      <w:r w:rsidRPr="00607F7D">
        <w:rPr>
          <w:rFonts w:ascii="Narkisim" w:eastAsia="Times New Roman" w:hAnsi="Narkisim" w:cs="Narkisim"/>
          <w:sz w:val="28"/>
          <w:szCs w:val="28"/>
        </w:rPr>
        <w:t>205</w:t>
      </w:r>
    </w:p>
    <w:p w:rsidR="00891FAB" w:rsidRPr="00A878AD" w:rsidRDefault="00891FAB" w:rsidP="00A878AD">
      <w:pPr>
        <w:pStyle w:val="Bodytext40"/>
        <w:shd w:val="clear" w:color="auto" w:fill="auto"/>
        <w:spacing w:line="360" w:lineRule="auto"/>
        <w:ind w:left="20"/>
        <w:rPr>
          <w:rFonts w:ascii="Narkisim" w:hAnsi="Narkisim" w:cs="Narkisim"/>
          <w:sz w:val="28"/>
          <w:szCs w:val="28"/>
          <w:rtl/>
        </w:rPr>
      </w:pPr>
    </w:p>
    <w:p w:rsidR="00A878AD" w:rsidRPr="00607F7D" w:rsidRDefault="00A878AD">
      <w:pPr>
        <w:pStyle w:val="Bodytext40"/>
        <w:shd w:val="clear" w:color="auto" w:fill="auto"/>
        <w:spacing w:line="360" w:lineRule="auto"/>
        <w:ind w:left="20"/>
        <w:rPr>
          <w:rFonts w:ascii="Narkisim" w:hAnsi="Narkisim" w:cs="Narkisim"/>
          <w:sz w:val="28"/>
          <w:szCs w:val="28"/>
          <w:lang w:val="en-US"/>
        </w:rPr>
      </w:pPr>
    </w:p>
    <w:sectPr w:rsidR="00A878AD" w:rsidRPr="00607F7D" w:rsidSect="00A878AD">
      <w:type w:val="continuous"/>
      <w:pgSz w:w="12240" w:h="15840"/>
      <w:pgMar w:top="1022" w:right="1901" w:bottom="1022" w:left="1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70" w:rsidRDefault="00DD1B70">
      <w:r>
        <w:separator/>
      </w:r>
    </w:p>
  </w:endnote>
  <w:endnote w:type="continuationSeparator" w:id="0">
    <w:p w:rsidR="00DD1B70" w:rsidRDefault="00DD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70" w:rsidRDefault="00DD1B70"/>
  </w:footnote>
  <w:footnote w:type="continuationSeparator" w:id="0">
    <w:p w:rsidR="00DD1B70" w:rsidRDefault="00DD1B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AB"/>
    <w:rsid w:val="00607F7D"/>
    <w:rsid w:val="00891FAB"/>
    <w:rsid w:val="00A878AD"/>
    <w:rsid w:val="00DD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66A43-B6A5-4372-A9B4-58DCD7CD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4"/>
      <w:szCs w:val="34"/>
      <w:u w:val="none"/>
    </w:rPr>
  </w:style>
  <w:style w:type="character" w:customStyle="1" w:styleId="Heading1Constantia">
    <w:name w:val="Heading #1 + Constantia"/>
    <w:aliases w:val="18 pt,Not Bold,Spacing 0 pt"/>
    <w:basedOn w:val="Heading1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Corbel" w:eastAsia="Corbel" w:hAnsi="Corbel" w:cs="Corbe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TimesNewRoman">
    <w:name w:val="Heading #2 + Times New Roman"/>
    <w:aliases w:val="10.5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he-IL" w:eastAsia="he-IL" w:bidi="he-IL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he-IL" w:eastAsia="he-IL" w:bidi="he-IL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50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line="205" w:lineRule="exact"/>
      <w:ind w:firstLine="180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60" w:line="205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180" w:line="0" w:lineRule="atLeast"/>
      <w:jc w:val="both"/>
      <w:outlineLvl w:val="1"/>
    </w:pPr>
    <w:rPr>
      <w:rFonts w:ascii="Corbel" w:eastAsia="Corbel" w:hAnsi="Corbel" w:cs="Corbel"/>
      <w:b/>
      <w:bCs/>
      <w:sz w:val="19"/>
      <w:szCs w:val="19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19"/>
      <w:szCs w:val="19"/>
      <w:lang w:val="he-IL" w:eastAsia="he-IL" w:bidi="he-IL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bidi/>
      <w:spacing w:line="202" w:lineRule="exact"/>
    </w:pPr>
    <w:rPr>
      <w:rFonts w:ascii="Times New Roman" w:eastAsia="Times New Roman" w:hAnsi="Times New Roman" w:cs="Times New Roman"/>
      <w:b/>
      <w:bCs/>
      <w:sz w:val="15"/>
      <w:szCs w:val="15"/>
      <w:lang w:val="he-IL" w:eastAsia="he-IL" w:bidi="he-IL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202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 miron</cp:lastModifiedBy>
  <cp:revision>2</cp:revision>
  <dcterms:created xsi:type="dcterms:W3CDTF">2017-09-22T15:24:00Z</dcterms:created>
  <dcterms:modified xsi:type="dcterms:W3CDTF">2017-09-22T15:27:00Z</dcterms:modified>
</cp:coreProperties>
</file>