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75" w:rsidRDefault="00B16953" w:rsidP="00B16953">
      <w:pPr>
        <w:pStyle w:val="Heading10"/>
        <w:keepNext/>
        <w:keepLines/>
        <w:shd w:val="clear" w:color="auto" w:fill="auto"/>
        <w:tabs>
          <w:tab w:val="right" w:pos="5283"/>
          <w:tab w:val="right" w:pos="5252"/>
        </w:tabs>
        <w:spacing w:line="360" w:lineRule="auto"/>
        <w:ind w:left="2220"/>
        <w:rPr>
          <w:rFonts w:ascii="Narkisim" w:hAnsi="Narkisim" w:cs="Narkisim"/>
          <w:sz w:val="24"/>
          <w:szCs w:val="24"/>
          <w:rtl/>
          <w:lang w:bidi="he-IL"/>
        </w:rPr>
      </w:pPr>
      <w:r>
        <w:rPr>
          <w:rFonts w:ascii="Narkisim" w:hAnsi="Narkisim" w:cs="Narkisim"/>
          <w:sz w:val="24"/>
          <w:szCs w:val="24"/>
          <w:rtl/>
          <w:lang w:bidi="he-IL"/>
        </w:rPr>
        <w:t>כמוס</w:t>
      </w:r>
    </w:p>
    <w:p w:rsidR="00B16953" w:rsidRDefault="00B16953" w:rsidP="00B16953">
      <w:pPr>
        <w:pStyle w:val="Heading10"/>
        <w:keepNext/>
        <w:keepLines/>
        <w:shd w:val="clear" w:color="auto" w:fill="auto"/>
        <w:tabs>
          <w:tab w:val="right" w:pos="5283"/>
          <w:tab w:val="right" w:pos="5252"/>
        </w:tabs>
        <w:spacing w:line="360" w:lineRule="auto"/>
        <w:ind w:left="2220"/>
        <w:rPr>
          <w:rFonts w:ascii="Narkisim" w:hAnsi="Narkisim" w:cs="Narkisim"/>
          <w:sz w:val="24"/>
          <w:szCs w:val="24"/>
          <w:rtl/>
        </w:rPr>
      </w:pPr>
    </w:p>
    <w:p w:rsidR="00B16953" w:rsidRDefault="00B16953" w:rsidP="00B16953">
      <w:pPr>
        <w:pStyle w:val="BodyText20"/>
        <w:shd w:val="clear" w:color="auto" w:fill="auto"/>
        <w:spacing w:before="0" w:after="0" w:line="360" w:lineRule="auto"/>
        <w:ind w:left="1300" w:firstLine="0"/>
        <w:rPr>
          <w:rStyle w:val="BodyText1"/>
          <w:rFonts w:ascii="Narkisim" w:hAnsi="Narkisim" w:cs="Narkisim"/>
          <w:sz w:val="24"/>
          <w:szCs w:val="24"/>
          <w:rtl/>
        </w:rPr>
      </w:pPr>
      <w:r>
        <w:rPr>
          <w:rStyle w:val="BodyText1"/>
          <w:rFonts w:ascii="Narkisim" w:hAnsi="Narkisim" w:cs="Narkisim" w:hint="cs"/>
          <w:sz w:val="24"/>
          <w:szCs w:val="24"/>
          <w:rtl/>
        </w:rPr>
        <w:t>גבולות המשולש</w:t>
      </w:r>
    </w:p>
    <w:p w:rsidR="00EF0A75" w:rsidRPr="00B16953" w:rsidRDefault="001061B3" w:rsidP="00B16953">
      <w:pPr>
        <w:pStyle w:val="BodyText20"/>
        <w:shd w:val="clear" w:color="auto" w:fill="auto"/>
        <w:spacing w:before="0" w:after="701" w:line="360" w:lineRule="auto"/>
        <w:ind w:left="1300" w:firstLine="0"/>
        <w:rPr>
          <w:rFonts w:ascii="Narkisim" w:hAnsi="Narkisim" w:cs="Narkisim"/>
          <w:sz w:val="24"/>
          <w:szCs w:val="24"/>
          <w:rtl/>
        </w:rPr>
      </w:pPr>
      <w:r w:rsidRPr="00B16953">
        <w:rPr>
          <w:rStyle w:val="BodyText1"/>
          <w:rFonts w:ascii="Narkisim" w:hAnsi="Narkisim" w:cs="Narkisim"/>
          <w:sz w:val="24"/>
          <w:szCs w:val="24"/>
          <w:rtl/>
        </w:rPr>
        <w:t>שיח</w:t>
      </w:r>
      <w:r w:rsidR="00B16953">
        <w:rPr>
          <w:rStyle w:val="BodyText1"/>
          <w:rFonts w:ascii="Narkisim" w:hAnsi="Narkisim" w:cs="Narkisim" w:hint="cs"/>
          <w:sz w:val="24"/>
          <w:szCs w:val="24"/>
          <w:rtl/>
        </w:rPr>
        <w:t>ו</w:t>
      </w:r>
      <w:r w:rsidR="00B16953">
        <w:rPr>
          <w:rStyle w:val="BodyText1"/>
          <w:rFonts w:ascii="Narkisim" w:hAnsi="Narkisim" w:cs="Narkisim"/>
          <w:sz w:val="24"/>
          <w:szCs w:val="24"/>
          <w:rtl/>
        </w:rPr>
        <w:t>ת שילוח~תל ביו</w:t>
      </w:r>
      <w:r w:rsidR="00B16953">
        <w:rPr>
          <w:rStyle w:val="BodyText1"/>
          <w:rFonts w:ascii="Narkisim" w:hAnsi="Narkisim" w:cs="Narkisim" w:hint="cs"/>
          <w:sz w:val="24"/>
          <w:szCs w:val="24"/>
          <w:rtl/>
        </w:rPr>
        <w:t>ם 30.12.48</w:t>
      </w:r>
    </w:p>
    <w:p w:rsidR="00EF0A75" w:rsidRPr="00B16953" w:rsidRDefault="001061B3" w:rsidP="00B16953">
      <w:pPr>
        <w:pStyle w:val="BodyText20"/>
        <w:shd w:val="clear" w:color="auto" w:fill="auto"/>
        <w:spacing w:before="0" w:after="172" w:line="360" w:lineRule="auto"/>
        <w:ind w:left="220" w:firstLine="500"/>
        <w:rPr>
          <w:rFonts w:ascii="Narkisim" w:hAnsi="Narkisim" w:cs="Narkisim"/>
          <w:sz w:val="24"/>
          <w:szCs w:val="24"/>
          <w:rtl/>
        </w:rPr>
      </w:pPr>
      <w:r w:rsidRPr="00B16953">
        <w:rPr>
          <w:rFonts w:ascii="Narkisim" w:hAnsi="Narkisim" w:cs="Narkisim"/>
          <w:sz w:val="24"/>
          <w:szCs w:val="24"/>
          <w:rtl/>
        </w:rPr>
        <w:t>הגבול בין ישראל לערבים במשולש.</w:t>
      </w:r>
    </w:p>
    <w:p w:rsidR="00EF0A75" w:rsidRPr="00B16953" w:rsidRDefault="001061B3" w:rsidP="00B16953">
      <w:pPr>
        <w:pStyle w:val="BodyText20"/>
        <w:shd w:val="clear" w:color="auto" w:fill="auto"/>
        <w:spacing w:before="0" w:after="1637" w:line="360" w:lineRule="auto"/>
        <w:ind w:left="220" w:right="240" w:firstLine="500"/>
        <w:rPr>
          <w:rFonts w:ascii="Narkisim" w:hAnsi="Narkisim" w:cs="Narkisim"/>
          <w:sz w:val="24"/>
          <w:szCs w:val="24"/>
          <w:rtl/>
        </w:rPr>
      </w:pPr>
      <w:r w:rsidRPr="00B16953">
        <w:rPr>
          <w:rFonts w:ascii="Narkisim" w:hAnsi="Narkisim" w:cs="Narkisim"/>
          <w:sz w:val="24"/>
          <w:szCs w:val="24"/>
          <w:rtl/>
        </w:rPr>
        <w:t xml:space="preserve">.ש. ציין </w:t>
      </w:r>
      <w:r w:rsidR="00B16953">
        <w:rPr>
          <w:rFonts w:ascii="Narkisim" w:hAnsi="Narkisim" w:cs="Narkisim" w:hint="cs"/>
          <w:sz w:val="24"/>
          <w:szCs w:val="24"/>
          <w:rtl/>
        </w:rPr>
        <w:t>כ</w:t>
      </w:r>
      <w:r w:rsidRPr="00B16953">
        <w:rPr>
          <w:rFonts w:ascii="Narkisim" w:hAnsi="Narkisim" w:cs="Narkisim"/>
          <w:sz w:val="24"/>
          <w:szCs w:val="24"/>
          <w:rtl/>
        </w:rPr>
        <w:t>י אעפ״י שהמשולש אי</w:t>
      </w:r>
      <w:r w:rsidR="00B16953">
        <w:rPr>
          <w:rFonts w:ascii="Narkisim" w:hAnsi="Narkisim" w:cs="Narkisim" w:hint="cs"/>
          <w:sz w:val="24"/>
          <w:szCs w:val="24"/>
          <w:rtl/>
        </w:rPr>
        <w:t>ננו</w:t>
      </w:r>
      <w:r w:rsidRPr="00B16953">
        <w:rPr>
          <w:rFonts w:ascii="Narkisim" w:hAnsi="Narkisim" w:cs="Narkisim"/>
          <w:sz w:val="24"/>
          <w:szCs w:val="24"/>
          <w:rtl/>
        </w:rPr>
        <w:t xml:space="preserve"> בשלטון הלגיון אנו רואים לחובה לציין, כי הגבול הצבאי הקיי</w:t>
      </w:r>
      <w:r w:rsidR="00B16953">
        <w:rPr>
          <w:rFonts w:ascii="Narkisim" w:hAnsi="Narkisim" w:cs="Narkisim" w:hint="cs"/>
          <w:sz w:val="24"/>
          <w:szCs w:val="24"/>
          <w:rtl/>
        </w:rPr>
        <w:t>ם</w:t>
      </w:r>
      <w:r w:rsidRPr="00B16953">
        <w:rPr>
          <w:rFonts w:ascii="Narkisim" w:hAnsi="Narkisim" w:cs="Narkisim"/>
          <w:sz w:val="24"/>
          <w:szCs w:val="24"/>
          <w:rtl/>
        </w:rPr>
        <w:t xml:space="preserve"> לא יתקבל על דעתנו </w:t>
      </w:r>
      <w:r w:rsidR="00B16953">
        <w:rPr>
          <w:rFonts w:ascii="Narkisim" w:hAnsi="Narkisim" w:cs="Narkisim" w:hint="cs"/>
          <w:sz w:val="24"/>
          <w:szCs w:val="24"/>
          <w:rtl/>
        </w:rPr>
        <w:t>כ</w:t>
      </w:r>
      <w:r w:rsidRPr="00B16953">
        <w:rPr>
          <w:rFonts w:ascii="Narkisim" w:hAnsi="Narkisim" w:cs="Narkisim"/>
          <w:sz w:val="24"/>
          <w:szCs w:val="24"/>
          <w:rtl/>
        </w:rPr>
        <w:t>גבול קבע ו</w:t>
      </w:r>
      <w:r w:rsidR="00B16953">
        <w:rPr>
          <w:rFonts w:ascii="Narkisim" w:hAnsi="Narkisim" w:cs="Narkisim" w:hint="cs"/>
          <w:sz w:val="24"/>
          <w:szCs w:val="24"/>
          <w:rtl/>
        </w:rPr>
        <w:t>כ</w:t>
      </w:r>
      <w:r w:rsidRPr="00B16953">
        <w:rPr>
          <w:rFonts w:ascii="Narkisim" w:hAnsi="Narkisim" w:cs="Narkisim"/>
          <w:sz w:val="24"/>
          <w:szCs w:val="24"/>
          <w:rtl/>
        </w:rPr>
        <w:t>י יהיה הכרח להכניס בו ש</w:t>
      </w:r>
      <w:r w:rsidR="00B16953">
        <w:rPr>
          <w:rFonts w:ascii="Narkisim" w:hAnsi="Narkisim" w:cs="Narkisim" w:hint="cs"/>
          <w:sz w:val="24"/>
          <w:szCs w:val="24"/>
          <w:rtl/>
        </w:rPr>
        <w:t>נ</w:t>
      </w:r>
      <w:r w:rsidRPr="00B16953">
        <w:rPr>
          <w:rFonts w:ascii="Narkisim" w:hAnsi="Narkisim" w:cs="Narkisim"/>
          <w:sz w:val="24"/>
          <w:szCs w:val="24"/>
          <w:rtl/>
        </w:rPr>
        <w:t>ויים.</w:t>
      </w:r>
    </w:p>
    <w:p w:rsidR="00EF0A75" w:rsidRPr="00B16953" w:rsidRDefault="00B16953" w:rsidP="00B16953">
      <w:pPr>
        <w:pStyle w:val="Heading40"/>
        <w:keepNext/>
        <w:keepLines/>
        <w:shd w:val="clear" w:color="auto" w:fill="auto"/>
        <w:tabs>
          <w:tab w:val="right" w:pos="1770"/>
        </w:tabs>
        <w:spacing w:after="338" w:line="360" w:lineRule="auto"/>
        <w:rPr>
          <w:rFonts w:ascii="Narkisim" w:hAnsi="Narkisim" w:cs="Narkisim"/>
          <w:sz w:val="24"/>
          <w:szCs w:val="24"/>
          <w:rtl/>
        </w:rPr>
      </w:pPr>
      <w:r>
        <w:rPr>
          <w:rStyle w:val="Heading41"/>
          <w:rFonts w:ascii="Narkisim" w:hAnsi="Narkisim" w:cs="Narkisim" w:hint="cs"/>
          <w:sz w:val="24"/>
          <w:szCs w:val="24"/>
          <w:rtl/>
          <w:lang w:val="he-IL" w:eastAsia="he-IL" w:bidi="he-IL"/>
        </w:rPr>
        <w:t>כמוס</w:t>
      </w:r>
    </w:p>
    <w:p w:rsidR="00EF0A75" w:rsidRPr="00B16953" w:rsidRDefault="001061B3" w:rsidP="00B16953">
      <w:pPr>
        <w:pStyle w:val="BodyText20"/>
        <w:shd w:val="clear" w:color="auto" w:fill="auto"/>
        <w:spacing w:before="0" w:after="518" w:line="360" w:lineRule="auto"/>
        <w:ind w:firstLine="0"/>
        <w:rPr>
          <w:rFonts w:ascii="Narkisim" w:hAnsi="Narkisim" w:cs="Narkisim"/>
          <w:sz w:val="24"/>
          <w:szCs w:val="24"/>
          <w:rtl/>
        </w:rPr>
      </w:pPr>
      <w:r w:rsidRPr="00B16953">
        <w:rPr>
          <w:rStyle w:val="BodyText1"/>
          <w:rFonts w:ascii="Narkisim" w:hAnsi="Narkisim" w:cs="Narkisim"/>
          <w:sz w:val="24"/>
          <w:szCs w:val="24"/>
          <w:rtl/>
        </w:rPr>
        <w:t>גבולות - הנגב: תבי</w:t>
      </w:r>
      <w:r w:rsidR="00B16953">
        <w:rPr>
          <w:rStyle w:val="BodyText1"/>
          <w:rFonts w:ascii="Narkisim" w:hAnsi="Narkisim" w:cs="Narkisim" w:hint="cs"/>
          <w:sz w:val="24"/>
          <w:szCs w:val="24"/>
          <w:rtl/>
        </w:rPr>
        <w:t>ע</w:t>
      </w:r>
      <w:r w:rsidRPr="00B16953">
        <w:rPr>
          <w:rStyle w:val="BodyText1"/>
          <w:rFonts w:ascii="Narkisim" w:hAnsi="Narkisim" w:cs="Narkisim"/>
          <w:sz w:val="24"/>
          <w:szCs w:val="24"/>
          <w:rtl/>
        </w:rPr>
        <w:t xml:space="preserve">ות </w:t>
      </w:r>
      <w:r w:rsidR="00B16953">
        <w:rPr>
          <w:rStyle w:val="BodyText1"/>
          <w:rFonts w:ascii="Narkisim" w:hAnsi="Narkisim" w:cs="Narkisim" w:hint="cs"/>
          <w:sz w:val="24"/>
          <w:szCs w:val="24"/>
          <w:rtl/>
        </w:rPr>
        <w:t>ה</w:t>
      </w:r>
      <w:r w:rsidRPr="00B16953">
        <w:rPr>
          <w:rStyle w:val="BodyText1"/>
          <w:rFonts w:ascii="Narkisim" w:hAnsi="Narkisim" w:cs="Narkisim"/>
          <w:sz w:val="24"/>
          <w:szCs w:val="24"/>
          <w:rtl/>
        </w:rPr>
        <w:t>ערבים</w:t>
      </w:r>
    </w:p>
    <w:p w:rsidR="00EF0A75" w:rsidRPr="00B16953" w:rsidRDefault="001061B3" w:rsidP="00B16953">
      <w:pPr>
        <w:pStyle w:val="BodyText20"/>
        <w:shd w:val="clear" w:color="auto" w:fill="auto"/>
        <w:tabs>
          <w:tab w:val="right" w:pos="4889"/>
        </w:tabs>
        <w:spacing w:before="0" w:after="461" w:line="360" w:lineRule="auto"/>
        <w:ind w:left="1300" w:firstLine="0"/>
        <w:rPr>
          <w:rFonts w:ascii="Narkisim" w:hAnsi="Narkisim" w:cs="Narkisim"/>
          <w:sz w:val="24"/>
          <w:szCs w:val="24"/>
          <w:rtl/>
        </w:rPr>
      </w:pPr>
      <w:r w:rsidRPr="00B16953">
        <w:rPr>
          <w:rStyle w:val="BodyText1"/>
          <w:rFonts w:ascii="Narkisim" w:hAnsi="Narkisim" w:cs="Narkisim"/>
          <w:sz w:val="24"/>
          <w:szCs w:val="24"/>
          <w:rtl/>
        </w:rPr>
        <w:t xml:space="preserve">שיחת שילוח-תל ביום </w:t>
      </w:r>
      <w:r w:rsidR="00B16953">
        <w:rPr>
          <w:rStyle w:val="BodyText1"/>
          <w:rFonts w:ascii="Narkisim" w:hAnsi="Narkisim" w:cs="Narkisim"/>
          <w:sz w:val="24"/>
          <w:szCs w:val="24"/>
          <w:lang w:val="en-US" w:eastAsia="en-US" w:bidi="en-US"/>
        </w:rPr>
        <w:t>3</w:t>
      </w:r>
      <w:r w:rsidRPr="00B16953">
        <w:rPr>
          <w:rStyle w:val="BodyText1"/>
          <w:rFonts w:ascii="Narkisim" w:hAnsi="Narkisim" w:cs="Narkisim"/>
          <w:sz w:val="24"/>
          <w:szCs w:val="24"/>
          <w:lang w:val="en-US" w:eastAsia="en-US" w:bidi="en-US"/>
        </w:rPr>
        <w:t>0.12.48</w:t>
      </w:r>
      <w:r w:rsidRPr="00B16953">
        <w:rPr>
          <w:rFonts w:ascii="Narkisim" w:hAnsi="Narkisim" w:cs="Narkisim"/>
          <w:sz w:val="24"/>
          <w:szCs w:val="24"/>
          <w:rtl/>
        </w:rPr>
        <w:tab/>
      </w:r>
      <w:r w:rsidRPr="00B16953">
        <w:rPr>
          <w:rStyle w:val="BodytextGaramond0"/>
          <w:rFonts w:ascii="Narkisim" w:hAnsi="Narkisim" w:cs="Narkisim"/>
          <w:sz w:val="24"/>
          <w:szCs w:val="24"/>
          <w:rtl/>
        </w:rPr>
        <w:t>*</w:t>
      </w:r>
    </w:p>
    <w:p w:rsidR="00EF0A75" w:rsidRPr="00B16953" w:rsidRDefault="001061B3" w:rsidP="00B16953">
      <w:pPr>
        <w:pStyle w:val="BodyText20"/>
        <w:shd w:val="clear" w:color="auto" w:fill="auto"/>
        <w:spacing w:before="0" w:after="0" w:line="360" w:lineRule="auto"/>
        <w:ind w:left="1300"/>
        <w:rPr>
          <w:rFonts w:ascii="Narkisim" w:hAnsi="Narkisim" w:cs="Narkisim"/>
          <w:sz w:val="24"/>
          <w:szCs w:val="24"/>
          <w:rtl/>
        </w:rPr>
      </w:pPr>
      <w:r w:rsidRPr="00B16953">
        <w:rPr>
          <w:rFonts w:ascii="Narkisim" w:hAnsi="Narkisim" w:cs="Narkisim"/>
          <w:sz w:val="24"/>
          <w:szCs w:val="24"/>
          <w:rtl/>
        </w:rPr>
        <w:t>דיין הציע שננסה להפריד בין השאלות א</w:t>
      </w:r>
      <w:r w:rsidR="00B16953">
        <w:rPr>
          <w:rFonts w:ascii="Narkisim" w:hAnsi="Narkisim" w:cs="Narkisim" w:hint="cs"/>
          <w:sz w:val="24"/>
          <w:szCs w:val="24"/>
          <w:rtl/>
        </w:rPr>
        <w:t>שר</w:t>
      </w:r>
      <w:r w:rsidRPr="00B16953">
        <w:rPr>
          <w:rFonts w:ascii="Narkisim" w:hAnsi="Narkisim" w:cs="Narkisim"/>
          <w:sz w:val="24"/>
          <w:szCs w:val="24"/>
          <w:rtl/>
        </w:rPr>
        <w:t xml:space="preserve"> בי</w:t>
      </w:r>
      <w:r w:rsidR="00B16953">
        <w:rPr>
          <w:rFonts w:ascii="Narkisim" w:hAnsi="Narkisim" w:cs="Narkisim" w:hint="cs"/>
          <w:sz w:val="24"/>
          <w:szCs w:val="24"/>
          <w:rtl/>
        </w:rPr>
        <w:t>נ</w:t>
      </w:r>
      <w:r w:rsidRPr="00B16953">
        <w:rPr>
          <w:rFonts w:ascii="Narkisim" w:hAnsi="Narkisim" w:cs="Narkisim"/>
          <w:sz w:val="24"/>
          <w:szCs w:val="24"/>
          <w:rtl/>
        </w:rPr>
        <w:t>ינו לבין המלך,</w:t>
      </w:r>
    </w:p>
    <w:p w:rsidR="00EF0A75" w:rsidRPr="00B16953" w:rsidRDefault="001061B3" w:rsidP="00B16953">
      <w:pPr>
        <w:pStyle w:val="BodyText20"/>
        <w:shd w:val="clear" w:color="auto" w:fill="auto"/>
        <w:spacing w:before="0" w:after="178" w:line="360" w:lineRule="auto"/>
        <w:ind w:left="220" w:right="240" w:firstLine="0"/>
        <w:rPr>
          <w:rFonts w:ascii="Narkisim" w:hAnsi="Narkisim" w:cs="Narkisim"/>
          <w:sz w:val="24"/>
          <w:szCs w:val="24"/>
          <w:rtl/>
        </w:rPr>
      </w:pPr>
      <w:r w:rsidRPr="00B16953">
        <w:rPr>
          <w:rFonts w:ascii="Narkisim" w:hAnsi="Narkisim" w:cs="Narkisim"/>
          <w:sz w:val="24"/>
          <w:szCs w:val="24"/>
          <w:rtl/>
        </w:rPr>
        <w:t xml:space="preserve">לבין השאלות אשר בינינו לבין מדינות ערב האחרות. תל הסכים </w:t>
      </w:r>
      <w:r w:rsidR="00B16953">
        <w:rPr>
          <w:rFonts w:ascii="Narkisim" w:hAnsi="Narkisim" w:cs="Narkisim" w:hint="cs"/>
          <w:sz w:val="24"/>
          <w:szCs w:val="24"/>
          <w:rtl/>
        </w:rPr>
        <w:t>ור.ש</w:t>
      </w:r>
      <w:r w:rsidRPr="00B16953">
        <w:rPr>
          <w:rFonts w:ascii="Narkisim" w:hAnsi="Narkisim" w:cs="Narkisim"/>
          <w:sz w:val="24"/>
          <w:szCs w:val="24"/>
          <w:rtl/>
        </w:rPr>
        <w:t xml:space="preserve"> התחיל מונה</w:t>
      </w:r>
      <w:r w:rsidRPr="00B16953">
        <w:rPr>
          <w:rFonts w:ascii="Narkisim" w:hAnsi="Narkisim" w:cs="Narkisim"/>
          <w:sz w:val="24"/>
          <w:szCs w:val="24"/>
          <w:rtl/>
        </w:rPr>
        <w:t xml:space="preserve"> את הבעיות אשר בינינו לבין המלך;</w:t>
      </w:r>
    </w:p>
    <w:p w:rsidR="00EF0A75" w:rsidRPr="00B16953" w:rsidRDefault="001061B3" w:rsidP="00B16953">
      <w:pPr>
        <w:pStyle w:val="BodyText20"/>
        <w:numPr>
          <w:ilvl w:val="0"/>
          <w:numId w:val="1"/>
        </w:numPr>
        <w:shd w:val="clear" w:color="auto" w:fill="auto"/>
        <w:spacing w:before="0" w:after="0" w:line="360" w:lineRule="auto"/>
        <w:ind w:left="1300" w:right="240"/>
        <w:rPr>
          <w:rFonts w:ascii="Narkisim" w:hAnsi="Narkisim" w:cs="Narkisim"/>
          <w:sz w:val="24"/>
          <w:szCs w:val="24"/>
          <w:rtl/>
        </w:rPr>
      </w:pPr>
      <w:r w:rsidRPr="00B16953">
        <w:rPr>
          <w:rFonts w:ascii="Narkisim" w:hAnsi="Narkisim" w:cs="Narkisim"/>
          <w:sz w:val="24"/>
          <w:szCs w:val="24"/>
          <w:rtl/>
        </w:rPr>
        <w:t xml:space="preserve"> קו הגבול בין ישראל ועבה״י בשטח אשר בין אילת וי</w:t>
      </w:r>
      <w:r w:rsidR="00B16953">
        <w:rPr>
          <w:rFonts w:ascii="Narkisim" w:hAnsi="Narkisim" w:cs="Narkisim" w:hint="cs"/>
          <w:sz w:val="24"/>
          <w:szCs w:val="24"/>
          <w:rtl/>
        </w:rPr>
        <w:t>ם</w:t>
      </w:r>
      <w:r w:rsidRPr="00B16953">
        <w:rPr>
          <w:rFonts w:ascii="Narkisim" w:hAnsi="Narkisim" w:cs="Narkisim"/>
          <w:sz w:val="24"/>
          <w:szCs w:val="24"/>
          <w:rtl/>
        </w:rPr>
        <w:t>-המלח,</w:t>
      </w:r>
    </w:p>
    <w:p w:rsidR="00EF0A75" w:rsidRPr="00B16953" w:rsidRDefault="001061B3" w:rsidP="00B16953">
      <w:pPr>
        <w:pStyle w:val="BodyText20"/>
        <w:shd w:val="clear" w:color="auto" w:fill="auto"/>
        <w:spacing w:before="0" w:after="194" w:line="360" w:lineRule="auto"/>
        <w:ind w:left="1300" w:right="680" w:firstLine="0"/>
        <w:rPr>
          <w:rFonts w:ascii="Narkisim" w:hAnsi="Narkisim" w:cs="Narkisim"/>
          <w:sz w:val="24"/>
          <w:szCs w:val="24"/>
          <w:rtl/>
        </w:rPr>
      </w:pPr>
      <w:r w:rsidRPr="00B16953">
        <w:rPr>
          <w:rFonts w:ascii="Narkisim" w:hAnsi="Narkisim" w:cs="Narkisim"/>
          <w:sz w:val="24"/>
          <w:szCs w:val="24"/>
          <w:rtl/>
        </w:rPr>
        <w:t xml:space="preserve">לפי </w:t>
      </w:r>
      <w:r w:rsidR="00B16953">
        <w:rPr>
          <w:rFonts w:ascii="Narkisim" w:hAnsi="Narkisim" w:cs="Narkisim" w:hint="cs"/>
          <w:sz w:val="24"/>
          <w:szCs w:val="24"/>
          <w:rtl/>
        </w:rPr>
        <w:t>ד</w:t>
      </w:r>
      <w:r w:rsidRPr="00B16953">
        <w:rPr>
          <w:rFonts w:ascii="Narkisim" w:hAnsi="Narkisim" w:cs="Narkisim"/>
          <w:sz w:val="24"/>
          <w:szCs w:val="24"/>
          <w:rtl/>
        </w:rPr>
        <w:t>עת ישראל יש לקבל את הגבול של א״י המנדטורית ועבה״י כגבול קבע.</w:t>
      </w:r>
    </w:p>
    <w:p w:rsidR="00EF0A75" w:rsidRPr="00B16953" w:rsidRDefault="001061B3" w:rsidP="00B16953">
      <w:pPr>
        <w:pStyle w:val="BodyText20"/>
        <w:numPr>
          <w:ilvl w:val="0"/>
          <w:numId w:val="1"/>
        </w:numPr>
        <w:shd w:val="clear" w:color="auto" w:fill="auto"/>
        <w:spacing w:before="0" w:after="178" w:line="360" w:lineRule="auto"/>
        <w:ind w:left="1300"/>
        <w:rPr>
          <w:rFonts w:ascii="Narkisim" w:hAnsi="Narkisim" w:cs="Narkisim"/>
          <w:sz w:val="24"/>
          <w:szCs w:val="24"/>
          <w:rtl/>
        </w:rPr>
      </w:pPr>
      <w:r w:rsidRPr="00B16953">
        <w:rPr>
          <w:rFonts w:ascii="Narkisim" w:hAnsi="Narkisim" w:cs="Narkisim"/>
          <w:sz w:val="24"/>
          <w:szCs w:val="24"/>
          <w:rtl/>
        </w:rPr>
        <w:t xml:space="preserve"> חידוש העבודה בררום ים~המלח.</w:t>
      </w:r>
    </w:p>
    <w:p w:rsidR="00EF0A75" w:rsidRPr="00B16953" w:rsidRDefault="001061B3" w:rsidP="00B16953">
      <w:pPr>
        <w:pStyle w:val="BodyText20"/>
        <w:numPr>
          <w:ilvl w:val="0"/>
          <w:numId w:val="1"/>
        </w:numPr>
        <w:shd w:val="clear" w:color="auto" w:fill="auto"/>
        <w:spacing w:before="0" w:after="0" w:line="360" w:lineRule="auto"/>
        <w:ind w:left="1300"/>
        <w:rPr>
          <w:rFonts w:ascii="Narkisim" w:hAnsi="Narkisim" w:cs="Narkisim"/>
          <w:sz w:val="24"/>
          <w:szCs w:val="24"/>
          <w:rtl/>
        </w:rPr>
      </w:pPr>
      <w:r w:rsidRPr="00B16953">
        <w:rPr>
          <w:rFonts w:ascii="Narkisim" w:hAnsi="Narkisim" w:cs="Narkisim"/>
          <w:sz w:val="24"/>
          <w:szCs w:val="24"/>
          <w:rtl/>
        </w:rPr>
        <w:t xml:space="preserve"> גורל רכוש חב' האשלג בצפון ים-המלח ובית־הע</w:t>
      </w:r>
      <w:r w:rsidR="00B16953">
        <w:rPr>
          <w:rFonts w:ascii="Narkisim" w:hAnsi="Narkisim" w:cs="Narkisim" w:hint="cs"/>
          <w:sz w:val="24"/>
          <w:szCs w:val="24"/>
          <w:rtl/>
        </w:rPr>
        <w:t>ר</w:t>
      </w:r>
      <w:r w:rsidRPr="00B16953">
        <w:rPr>
          <w:rFonts w:ascii="Narkisim" w:hAnsi="Narkisim" w:cs="Narkisim"/>
          <w:sz w:val="24"/>
          <w:szCs w:val="24"/>
          <w:rtl/>
        </w:rPr>
        <w:t>בה</w:t>
      </w:r>
      <w:bookmarkStart w:id="0" w:name="_GoBack"/>
      <w:bookmarkEnd w:id="0"/>
      <w:r w:rsidRPr="00B16953">
        <w:rPr>
          <w:rFonts w:ascii="Narkisim" w:hAnsi="Narkisim" w:cs="Narkisim"/>
          <w:sz w:val="24"/>
          <w:szCs w:val="24"/>
          <w:rtl/>
        </w:rPr>
        <w:t>.</w:t>
      </w:r>
    </w:p>
    <w:sectPr w:rsidR="00EF0A75" w:rsidRPr="00B16953" w:rsidSect="00B16953">
      <w:type w:val="continuous"/>
      <w:pgSz w:w="12240" w:h="15840"/>
      <w:pgMar w:top="1022" w:right="1901" w:bottom="1022" w:left="1958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B3" w:rsidRDefault="001061B3">
      <w:pPr>
        <w:rPr>
          <w:rtl/>
        </w:rPr>
      </w:pPr>
      <w:r>
        <w:separator/>
      </w:r>
    </w:p>
  </w:endnote>
  <w:endnote w:type="continuationSeparator" w:id="0">
    <w:p w:rsidR="001061B3" w:rsidRDefault="001061B3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B3" w:rsidRDefault="001061B3">
      <w:pPr>
        <w:bidi/>
        <w:rPr>
          <w:rtl/>
        </w:rPr>
      </w:pPr>
    </w:p>
  </w:footnote>
  <w:footnote w:type="continuationSeparator" w:id="0">
    <w:p w:rsidR="001061B3" w:rsidRDefault="001061B3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096"/>
    <w:multiLevelType w:val="multilevel"/>
    <w:tmpl w:val="3D50956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en-US" w:eastAsia="en-US" w:bidi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75"/>
    <w:rsid w:val="001061B3"/>
    <w:rsid w:val="00B16953"/>
    <w:rsid w:val="00E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10A6B-A72C-4632-A80F-A320487E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link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27"/>
      <w:sz w:val="108"/>
      <w:szCs w:val="108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LucidaSansUnicode">
    <w:name w:val="Body text (3) + Lucida Sans Unicode"/>
    <w:aliases w:val="11.5 pt Exact"/>
    <w:basedOn w:val="Bodytext3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Exact">
    <w:name w:val="Body text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9"/>
      <w:sz w:val="12"/>
      <w:szCs w:val="12"/>
      <w:u w:val="none"/>
    </w:rPr>
  </w:style>
  <w:style w:type="character" w:customStyle="1" w:styleId="BodytextGaramond">
    <w:name w:val="Body text + Garamond"/>
    <w:aliases w:val="7 pt,Bold,Italic,Spacing 0 pt Exact"/>
    <w:basedOn w:val="Bodytext"/>
    <w:rPr>
      <w:rFonts w:ascii="Garamond" w:eastAsia="Garamond" w:hAnsi="Garamond" w:cs="Garamond"/>
      <w:b/>
      <w:bCs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10"/>
      <w:sz w:val="20"/>
      <w:szCs w:val="20"/>
      <w:u w:val="none"/>
      <w:lang w:val="en-US" w:eastAsia="en-US" w:bidi="en-US"/>
    </w:rPr>
  </w:style>
  <w:style w:type="character" w:customStyle="1" w:styleId="Heading1Italic">
    <w:name w:val="Heading #1 + Italic"/>
    <w:aliases w:val="Spacing 0 pt"/>
    <w:basedOn w:val="Heading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2ArialUnicodeMS">
    <w:name w:val="Heading #2 + Arial Unicode MS"/>
    <w:aliases w:val="12 pt,Spacing 2 pt"/>
    <w:basedOn w:val="Heading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single"/>
      <w:lang w:val="he-IL" w:eastAsia="he-IL" w:bidi="he-IL"/>
    </w:rPr>
  </w:style>
  <w:style w:type="character" w:customStyle="1" w:styleId="Heading4">
    <w:name w:val="Heading #4_"/>
    <w:basedOn w:val="DefaultParagraphFont"/>
    <w:link w:val="Heading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Heading41">
    <w:name w:val="Heading #4"/>
    <w:basedOn w:val="Heading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Garamond0">
    <w:name w:val="Body text + Garamond"/>
    <w:aliases w:val="7 pt,Bold,Italic,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e-IL" w:eastAsia="he-IL" w:bidi="he-IL"/>
    </w:rPr>
  </w:style>
  <w:style w:type="paragraph" w:customStyle="1" w:styleId="Bodytext2">
    <w:name w:val="Body text (2)"/>
    <w:basedOn w:val="Normal"/>
    <w:link w:val="Bodytext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-27"/>
      <w:sz w:val="108"/>
      <w:szCs w:val="108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bidi/>
      <w:spacing w:line="0" w:lineRule="atLeast"/>
    </w:pPr>
    <w:rPr>
      <w:rFonts w:ascii="Arial Unicode MS" w:eastAsia="Arial Unicode MS" w:hAnsi="Arial Unicode MS" w:cs="Arial Unicode MS"/>
      <w:i/>
      <w:iCs/>
      <w:sz w:val="28"/>
      <w:szCs w:val="28"/>
    </w:rPr>
  </w:style>
  <w:style w:type="paragraph" w:customStyle="1" w:styleId="BodyText20">
    <w:name w:val="Body Text2"/>
    <w:basedOn w:val="Normal"/>
    <w:link w:val="Bodytext"/>
    <w:pPr>
      <w:shd w:val="clear" w:color="auto" w:fill="FFFFFF"/>
      <w:bidi/>
      <w:spacing w:before="1080" w:after="720" w:line="0" w:lineRule="atLeast"/>
      <w:ind w:hanging="500"/>
      <w:jc w:val="both"/>
    </w:pPr>
    <w:rPr>
      <w:rFonts w:ascii="Arial Unicode MS" w:eastAsia="Arial Unicode MS" w:hAnsi="Arial Unicode MS" w:cs="Arial Unicode MS"/>
      <w:spacing w:val="20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both"/>
      <w:outlineLvl w:val="0"/>
    </w:pPr>
    <w:rPr>
      <w:rFonts w:ascii="Arial Unicode MS" w:eastAsia="Arial Unicode MS" w:hAnsi="Arial Unicode MS" w:cs="Arial Unicode MS"/>
      <w:spacing w:val="210"/>
      <w:sz w:val="20"/>
      <w:szCs w:val="20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z w:val="23"/>
      <w:szCs w:val="23"/>
      <w:lang w:val="en-US" w:eastAsia="en-US" w:bidi="en-U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1080" w:line="0" w:lineRule="atLeast"/>
      <w:jc w:val="both"/>
      <w:outlineLvl w:val="2"/>
    </w:pPr>
    <w:rPr>
      <w:rFonts w:ascii="Trebuchet MS" w:eastAsia="Trebuchet MS" w:hAnsi="Trebuchet MS" w:cs="Trebuchet MS"/>
      <w:b/>
      <w:bCs/>
      <w:spacing w:val="-20"/>
      <w:sz w:val="23"/>
      <w:szCs w:val="23"/>
      <w:lang w:val="en-US" w:eastAsia="en-US" w:bidi="en-US"/>
    </w:rPr>
  </w:style>
  <w:style w:type="paragraph" w:customStyle="1" w:styleId="Heading40">
    <w:name w:val="Heading #4"/>
    <w:basedOn w:val="Normal"/>
    <w:link w:val="Heading4"/>
    <w:pPr>
      <w:shd w:val="clear" w:color="auto" w:fill="FFFFFF"/>
      <w:bidi/>
      <w:spacing w:after="360" w:line="0" w:lineRule="atLeast"/>
      <w:jc w:val="both"/>
      <w:outlineLvl w:val="3"/>
    </w:pPr>
    <w:rPr>
      <w:rFonts w:ascii="Arial Unicode MS" w:eastAsia="Arial Unicode MS" w:hAnsi="Arial Unicode MS" w:cs="Arial Unicode MS"/>
      <w:spacing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 miron</cp:lastModifiedBy>
  <cp:revision>1</cp:revision>
  <dcterms:created xsi:type="dcterms:W3CDTF">2017-09-22T11:15:00Z</dcterms:created>
  <dcterms:modified xsi:type="dcterms:W3CDTF">2017-09-22T11:23:00Z</dcterms:modified>
</cp:coreProperties>
</file>